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98D" w:rsidRDefault="00AC1767" w:rsidP="00AC1767">
      <w:pPr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Орнықтылық</w:t>
      </w:r>
    </w:p>
    <w:p w:rsidR="00AC1767" w:rsidRPr="00AC1767" w:rsidRDefault="00AC1767" w:rsidP="00AC1767">
      <w:pPr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AC1767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АРЖ</w:t>
      </w:r>
      <w:r>
        <w:rPr>
          <w:lang w:val="kk-KZ"/>
        </w:rPr>
        <w:t xml:space="preserve"> </w:t>
      </w:r>
      <w:r w:rsidRPr="00AC1767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нақты бір мысал келтір және АФС нұсқа бойынша осы мәліметтердің жұмыс істеуін сипаттап бер, яғни кірісі мен шығыс әсердің амплитуда мен фазасының қатынасын белгілеу керек.</w:t>
      </w:r>
      <w:bookmarkStart w:id="0" w:name="_GoBack"/>
      <w:bookmarkEnd w:id="0"/>
    </w:p>
    <w:sectPr w:rsidR="00AC1767" w:rsidRPr="00AC1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8BF"/>
    <w:rsid w:val="000B18BF"/>
    <w:rsid w:val="004C29FD"/>
    <w:rsid w:val="00AC1767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Company>SPecialiST RePack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2018-10-26T09:37:00Z</dcterms:created>
  <dcterms:modified xsi:type="dcterms:W3CDTF">2018-10-26T09:40:00Z</dcterms:modified>
</cp:coreProperties>
</file>